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9A" w:rsidRPr="00B32811" w:rsidRDefault="00A82E9A" w:rsidP="00A82E9A">
      <w:pPr>
        <w:jc w:val="center"/>
        <w:rPr>
          <w:rFonts w:ascii="ＭＳ ゴシック" w:eastAsia="ＭＳ ゴシック" w:hAnsi="ＭＳ ゴシック"/>
          <w:b/>
          <w:kern w:val="0"/>
          <w:sz w:val="28"/>
          <w:szCs w:val="28"/>
          <w:u w:val="single"/>
        </w:rPr>
      </w:pPr>
      <w:bookmarkStart w:id="0" w:name="_GoBack"/>
      <w:r w:rsidRPr="00B32811">
        <w:rPr>
          <w:rFonts w:ascii="ＭＳ ゴシック" w:eastAsia="ＭＳ ゴシック" w:hAnsi="ＭＳ ゴシック" w:hint="eastAsia"/>
          <w:b/>
          <w:kern w:val="0"/>
          <w:sz w:val="28"/>
          <w:szCs w:val="28"/>
          <w:u w:val="single"/>
        </w:rPr>
        <w:t>明らかガイドラインシート</w:t>
      </w:r>
    </w:p>
    <w:bookmarkEnd w:id="0"/>
    <w:p w:rsidR="00A82E9A" w:rsidRPr="00B32811" w:rsidRDefault="00A82E9A" w:rsidP="00A82E9A">
      <w:pPr>
        <w:adjustRightInd w:val="0"/>
        <w:spacing w:line="260" w:lineRule="exact"/>
        <w:textAlignment w:val="baseline"/>
        <w:rPr>
          <w:rFonts w:ascii="ＭＳ ゴシック" w:eastAsia="ＭＳ ゴシック" w:hAnsi="ＭＳ ゴシック"/>
          <w:b/>
          <w:strike/>
          <w:color w:val="FF5050"/>
          <w:sz w:val="21"/>
          <w:szCs w:val="21"/>
        </w:rPr>
      </w:pPr>
    </w:p>
    <w:p w:rsidR="00987BAF" w:rsidRPr="00B32811" w:rsidRDefault="00A82E9A" w:rsidP="00B32811">
      <w:pPr>
        <w:spacing w:line="260" w:lineRule="exact"/>
        <w:ind w:leftChars="100" w:left="221" w:firstLineChars="100" w:firstLine="191"/>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以下の各項目について、確認すること。</w:t>
      </w:r>
    </w:p>
    <w:p w:rsidR="00A82E9A" w:rsidRPr="00B32811" w:rsidRDefault="00A82E9A" w:rsidP="00B32811">
      <w:pPr>
        <w:spacing w:line="260" w:lineRule="exact"/>
        <w:ind w:leftChars="100" w:left="221" w:firstLineChars="100" w:firstLine="191"/>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なお、取引の形態等からみて問いが当てはまらない場合には、「－」に○を付ける。</w:t>
      </w:r>
    </w:p>
    <w:p w:rsidR="00A82E9A" w:rsidRPr="00B32811" w:rsidRDefault="00A82E9A" w:rsidP="00423F25">
      <w:pPr>
        <w:spacing w:line="260" w:lineRule="exact"/>
        <w:rPr>
          <w:rFonts w:ascii="ＭＳ ゴシック" w:eastAsia="ＭＳ ゴシック" w:hAnsi="ＭＳ ゴシック"/>
          <w:color w:val="000000"/>
          <w:sz w:val="21"/>
          <w:szCs w:val="21"/>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1191"/>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numPr>
                <w:ilvl w:val="0"/>
                <w:numId w:val="2"/>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cs="ＭＳ 明朝" w:hint="eastAsia"/>
                <w:sz w:val="21"/>
                <w:szCs w:val="21"/>
              </w:rPr>
              <w:t>⑦</w:t>
            </w:r>
            <w:r w:rsidRPr="005D440B">
              <w:rPr>
                <w:rFonts w:ascii="ＭＳ ゴシック" w:eastAsia="ＭＳ ゴシック" w:hAnsi="ＭＳ ゴシック"/>
                <w:sz w:val="21"/>
                <w:szCs w:val="21"/>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vertAlign w:val="sub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B32811" w:rsidTr="00423F25">
        <w:trPr>
          <w:trHeight w:hRule="exact" w:val="1758"/>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外国ユーザーリスト掲載企業・組織</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w:t>
            </w:r>
            <w:r w:rsidR="006B22BB" w:rsidRPr="005D440B">
              <w:rPr>
                <w:rFonts w:ascii="ＭＳ ゴシック" w:eastAsia="ＭＳ ゴシック" w:hAnsi="ＭＳ ゴシック" w:hint="eastAsia"/>
                <w:sz w:val="21"/>
                <w:szCs w:val="21"/>
              </w:rPr>
              <w:t>破壊兵器等の開発等に用いられるおそれの強い貨物例」等を参考に、輸出しようとする貨物等の特性から判断する</w:t>
            </w:r>
            <w:r w:rsidRPr="005D440B">
              <w:rPr>
                <w:rFonts w:ascii="ＭＳ ゴシック" w:eastAsia="ＭＳ ゴシック" w:hAnsi="ＭＳ ゴシック" w:hint="eastAsia"/>
                <w:sz w:val="21"/>
                <w:szCs w:val="21"/>
              </w:rPr>
              <w:t>こと）が一致しない。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B32811" w:rsidRPr="00423F25" w:rsidTr="00423F25">
        <w:trPr>
          <w:trHeight w:hRule="exact" w:val="680"/>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82E9A" w:rsidRPr="005D440B" w:rsidRDefault="00A82E9A" w:rsidP="00547130">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82E9A" w:rsidRPr="005D440B" w:rsidRDefault="00A82E9A" w:rsidP="00987BAF">
            <w:pPr>
              <w:spacing w:line="260" w:lineRule="exact"/>
              <w:ind w:left="191" w:hangingChars="100" w:hanging="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⑱その他需要者が取引の慣行上当然明らかにすべき事項に関する質問に対して明確な説明がない等の取引上の不審な点がない。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82E9A" w:rsidRPr="005D440B" w:rsidRDefault="00A82E9A" w:rsidP="00423F25">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bl>
    <w:p w:rsidR="00A82E9A" w:rsidRPr="0062043D" w:rsidRDefault="00B32811" w:rsidP="00423F25">
      <w:pPr>
        <w:adjustRightInd w:val="0"/>
        <w:spacing w:before="120" w:after="240" w:line="260" w:lineRule="exact"/>
        <w:ind w:left="382" w:hangingChars="200" w:hanging="382"/>
        <w:textAlignment w:val="baseline"/>
        <w:rPr>
          <w:rFonts w:ascii="ＭＳ ゴシック" w:eastAsia="ＭＳ ゴシック" w:hAnsi="ＭＳ ゴシック"/>
          <w:kern w:val="0"/>
          <w:sz w:val="21"/>
          <w:szCs w:val="21"/>
        </w:rPr>
      </w:pPr>
      <w:r w:rsidRPr="0062043D">
        <w:rPr>
          <w:rFonts w:ascii="ＭＳ ゴシック" w:eastAsia="ＭＳ ゴシック" w:hAnsi="ＭＳ ゴシック" w:hint="eastAsia"/>
          <w:kern w:val="0"/>
          <w:sz w:val="21"/>
          <w:szCs w:val="21"/>
        </w:rPr>
        <w:t>（注）技術の提供や外国人の受入れの場合は、上記各項目の文言につき、例えば「輸入者」を「契</w:t>
      </w:r>
      <w:r w:rsidR="0022240E" w:rsidRPr="0062043D">
        <w:rPr>
          <w:rFonts w:ascii="ＭＳ ゴシック" w:eastAsia="ＭＳ ゴシック" w:hAnsi="ＭＳ ゴシック" w:hint="eastAsia"/>
          <w:kern w:val="0"/>
          <w:sz w:val="21"/>
          <w:szCs w:val="21"/>
        </w:rPr>
        <w:t>約先」や「受入予定者」と読み替える等、適宜読み替えて適用してください</w:t>
      </w:r>
      <w:r w:rsidRPr="0062043D">
        <w:rPr>
          <w:rFonts w:ascii="ＭＳ ゴシック" w:eastAsia="ＭＳ ゴシック" w:hAnsi="ＭＳ ゴシック" w:hint="eastAsia"/>
          <w:kern w:val="0"/>
          <w:sz w:val="21"/>
          <w:szCs w:val="21"/>
        </w:rPr>
        <w:t>。</w:t>
      </w:r>
    </w:p>
    <w:p w:rsidR="00A82E9A" w:rsidRPr="009506C3" w:rsidRDefault="00A82E9A" w:rsidP="009234CE">
      <w:pPr>
        <w:rPr>
          <w:rFonts w:ascii="ＭＳ ゴシック" w:eastAsia="ＭＳ ゴシック" w:hAnsi="ＭＳ ゴシック"/>
        </w:rPr>
      </w:pPr>
    </w:p>
    <w:sectPr w:rsidR="00A82E9A" w:rsidRPr="009506C3" w:rsidSect="009234CE">
      <w:footerReference w:type="default" r:id="rId8"/>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34CE"/>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6F2D43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8A03-D841-426B-90A3-DE3892D6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1239</Words>
  <Characters>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2021-11-01T03:46:00Z</dcterms:modified>
</cp:coreProperties>
</file>